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A06C9B" w14:textId="77777777" w:rsidR="005532C9" w:rsidRPr="00A25DA0" w:rsidRDefault="001116E0" w:rsidP="001116E0">
      <w:pPr>
        <w:spacing w:after="0" w:line="240" w:lineRule="auto"/>
        <w:jc w:val="center"/>
        <w:rPr>
          <w:rFonts w:ascii="Plantagenet Cherokee" w:hAnsi="Plantagenet Cherokee"/>
          <w:sz w:val="74"/>
          <w:szCs w:val="74"/>
        </w:rPr>
      </w:pPr>
      <w:r w:rsidRPr="00A25DA0">
        <w:rPr>
          <w:rFonts w:ascii="Plantagenet Cherokee" w:hAnsi="Plantagenet Cherokee"/>
          <w:sz w:val="74"/>
          <w:szCs w:val="74"/>
        </w:rPr>
        <w:t>The Four Agreements</w:t>
      </w:r>
    </w:p>
    <w:p w14:paraId="00733E2B" w14:textId="77777777" w:rsidR="001116E0" w:rsidRDefault="001116E0" w:rsidP="001116E0">
      <w:pPr>
        <w:spacing w:after="0" w:line="240" w:lineRule="auto"/>
        <w:jc w:val="center"/>
        <w:rPr>
          <w:rFonts w:ascii="Eras Bold ITC" w:hAnsi="Eras Bold ITC"/>
          <w:i/>
          <w:sz w:val="26"/>
          <w:szCs w:val="26"/>
        </w:rPr>
      </w:pPr>
      <w:r>
        <w:rPr>
          <w:rFonts w:ascii="Eras Bold ITC" w:hAnsi="Eras Bold ITC"/>
          <w:i/>
          <w:sz w:val="26"/>
          <w:szCs w:val="26"/>
        </w:rPr>
        <w:t>[Important Words &amp; Tasks]</w:t>
      </w:r>
    </w:p>
    <w:p w14:paraId="6024B283" w14:textId="77777777" w:rsidR="001116E0" w:rsidRDefault="001116E0" w:rsidP="001116E0">
      <w:pPr>
        <w:spacing w:after="0" w:line="240" w:lineRule="auto"/>
        <w:jc w:val="center"/>
        <w:rPr>
          <w:rFonts w:ascii="Eras Bold ITC" w:hAnsi="Eras Bold ITC"/>
          <w:sz w:val="26"/>
          <w:szCs w:val="26"/>
        </w:rPr>
      </w:pPr>
    </w:p>
    <w:p w14:paraId="7AE142F3" w14:textId="77777777" w:rsidR="001116E0" w:rsidRDefault="003E6013" w:rsidP="001116E0">
      <w:pPr>
        <w:spacing w:after="0" w:line="240" w:lineRule="auto"/>
        <w:rPr>
          <w:rFonts w:ascii="Garamond" w:hAnsi="Garamond"/>
          <w:sz w:val="24"/>
          <w:szCs w:val="24"/>
        </w:rPr>
      </w:pPr>
      <w:r w:rsidRPr="003E6013">
        <w:rPr>
          <w:rFonts w:ascii="Garamond" w:hAnsi="Garamond"/>
          <w:b/>
          <w:sz w:val="24"/>
          <w:szCs w:val="24"/>
          <w:highlight w:val="lightGray"/>
        </w:rPr>
        <w:t>Agreement</w:t>
      </w:r>
      <w:r>
        <w:rPr>
          <w:rFonts w:ascii="Garamond" w:hAnsi="Garamond"/>
          <w:sz w:val="24"/>
          <w:szCs w:val="24"/>
        </w:rPr>
        <w:t>: a deal or pact we made with ourselves to believe something, either consciously or unconsciously</w:t>
      </w:r>
    </w:p>
    <w:p w14:paraId="2ED25725" w14:textId="77777777" w:rsidR="003E6013" w:rsidRDefault="003E6013" w:rsidP="001116E0">
      <w:pPr>
        <w:spacing w:after="0" w:line="240" w:lineRule="auto"/>
        <w:rPr>
          <w:rFonts w:ascii="Garamond" w:hAnsi="Garamond"/>
          <w:sz w:val="24"/>
          <w:szCs w:val="24"/>
        </w:rPr>
      </w:pPr>
    </w:p>
    <w:p w14:paraId="5665EB73" w14:textId="33833F53" w:rsidR="003E6013" w:rsidRDefault="003E6013" w:rsidP="001116E0">
      <w:pPr>
        <w:spacing w:after="0" w:line="240" w:lineRule="auto"/>
        <w:rPr>
          <w:rFonts w:ascii="Garamond" w:hAnsi="Garamond"/>
          <w:sz w:val="24"/>
          <w:szCs w:val="24"/>
        </w:rPr>
      </w:pPr>
      <w:r w:rsidRPr="003E6013">
        <w:rPr>
          <w:rFonts w:ascii="Garamond" w:hAnsi="Garamond"/>
          <w:b/>
          <w:sz w:val="24"/>
          <w:szCs w:val="24"/>
          <w:highlight w:val="lightGray"/>
        </w:rPr>
        <w:t>Black Magic</w:t>
      </w:r>
      <w:r>
        <w:rPr>
          <w:rFonts w:ascii="Garamond" w:hAnsi="Garamond"/>
          <w:sz w:val="24"/>
          <w:szCs w:val="24"/>
        </w:rPr>
        <w:t>: evil magic.  All humans are magicians in a sense, and every time we speak, we either cast a good spell or a bad spell.</w:t>
      </w:r>
    </w:p>
    <w:p w14:paraId="1F067FC8" w14:textId="77777777" w:rsidR="003E6013" w:rsidRDefault="003E6013" w:rsidP="001116E0">
      <w:pPr>
        <w:spacing w:after="0" w:line="240" w:lineRule="auto"/>
        <w:rPr>
          <w:rFonts w:ascii="Garamond" w:hAnsi="Garamond"/>
          <w:sz w:val="24"/>
          <w:szCs w:val="24"/>
        </w:rPr>
      </w:pPr>
    </w:p>
    <w:p w14:paraId="5760EFCD" w14:textId="77777777" w:rsidR="003E6013" w:rsidRDefault="003E6013" w:rsidP="001116E0">
      <w:pPr>
        <w:spacing w:after="0" w:line="240" w:lineRule="auto"/>
        <w:rPr>
          <w:rFonts w:ascii="Garamond" w:hAnsi="Garamond"/>
          <w:sz w:val="24"/>
          <w:szCs w:val="24"/>
        </w:rPr>
      </w:pPr>
      <w:r w:rsidRPr="003E6013">
        <w:rPr>
          <w:rFonts w:ascii="Garamond" w:hAnsi="Garamond"/>
          <w:b/>
          <w:sz w:val="24"/>
          <w:szCs w:val="24"/>
          <w:highlight w:val="lightGray"/>
        </w:rPr>
        <w:t>Domestication</w:t>
      </w:r>
      <w:r>
        <w:rPr>
          <w:rFonts w:ascii="Garamond" w:hAnsi="Garamond"/>
          <w:sz w:val="24"/>
          <w:szCs w:val="24"/>
        </w:rPr>
        <w:t>: the process by which we learn to live by society’s dreams (mass consciousness) and give up on our own dreams.  It’s also when we conform to the norms of society so we can feel like we fit in.</w:t>
      </w:r>
    </w:p>
    <w:p w14:paraId="3CDC64A3" w14:textId="77777777" w:rsidR="003E6013" w:rsidRDefault="003E6013" w:rsidP="001116E0">
      <w:pPr>
        <w:spacing w:after="0" w:line="240" w:lineRule="auto"/>
        <w:rPr>
          <w:rFonts w:ascii="Garamond" w:hAnsi="Garamond"/>
          <w:sz w:val="24"/>
          <w:szCs w:val="24"/>
        </w:rPr>
      </w:pPr>
    </w:p>
    <w:p w14:paraId="6E0DA0E5" w14:textId="77777777" w:rsidR="003E6013" w:rsidRDefault="003E6013" w:rsidP="001116E0">
      <w:pPr>
        <w:spacing w:after="0" w:line="240" w:lineRule="auto"/>
        <w:rPr>
          <w:rFonts w:ascii="Garamond" w:hAnsi="Garamond"/>
          <w:sz w:val="24"/>
          <w:szCs w:val="24"/>
        </w:rPr>
      </w:pPr>
      <w:r w:rsidRPr="003E6013">
        <w:rPr>
          <w:rFonts w:ascii="Garamond" w:hAnsi="Garamond"/>
          <w:b/>
          <w:sz w:val="24"/>
          <w:szCs w:val="24"/>
          <w:highlight w:val="lightGray"/>
        </w:rPr>
        <w:t>Emotional Poison</w:t>
      </w:r>
      <w:r>
        <w:rPr>
          <w:rFonts w:ascii="Garamond" w:hAnsi="Garamond"/>
          <w:sz w:val="24"/>
          <w:szCs w:val="24"/>
        </w:rPr>
        <w:t xml:space="preserve">: if we accept the bad things others say about us or </w:t>
      </w:r>
      <w:r w:rsidR="00D379C6">
        <w:rPr>
          <w:rFonts w:ascii="Garamond" w:hAnsi="Garamond"/>
          <w:sz w:val="24"/>
          <w:szCs w:val="24"/>
        </w:rPr>
        <w:t xml:space="preserve">the bad things </w:t>
      </w:r>
      <w:r>
        <w:rPr>
          <w:rFonts w:ascii="Garamond" w:hAnsi="Garamond"/>
          <w:sz w:val="24"/>
          <w:szCs w:val="24"/>
        </w:rPr>
        <w:t>we think about ourselves, it becomes inner or emotional poison.</w:t>
      </w:r>
    </w:p>
    <w:p w14:paraId="1BE26FAC" w14:textId="77777777" w:rsidR="003E6013" w:rsidRDefault="003E6013" w:rsidP="001116E0">
      <w:pPr>
        <w:spacing w:after="0" w:line="240" w:lineRule="auto"/>
        <w:rPr>
          <w:rFonts w:ascii="Garamond" w:hAnsi="Garamond"/>
          <w:sz w:val="24"/>
          <w:szCs w:val="24"/>
        </w:rPr>
      </w:pPr>
    </w:p>
    <w:p w14:paraId="58E2E456" w14:textId="77777777" w:rsidR="003E6013" w:rsidRDefault="007A5E1F" w:rsidP="001116E0">
      <w:pPr>
        <w:spacing w:after="0" w:line="240" w:lineRule="auto"/>
        <w:rPr>
          <w:rFonts w:ascii="Garamond" w:hAnsi="Garamond"/>
          <w:sz w:val="24"/>
          <w:szCs w:val="24"/>
        </w:rPr>
      </w:pPr>
      <w:r w:rsidRPr="007A5E1F">
        <w:rPr>
          <w:rFonts w:ascii="Garamond" w:hAnsi="Garamond"/>
          <w:b/>
          <w:sz w:val="24"/>
          <w:szCs w:val="24"/>
          <w:highlight w:val="lightGray"/>
        </w:rPr>
        <w:t>Hell</w:t>
      </w:r>
      <w:r>
        <w:rPr>
          <w:rFonts w:ascii="Garamond" w:hAnsi="Garamond"/>
          <w:sz w:val="24"/>
          <w:szCs w:val="24"/>
        </w:rPr>
        <w:t>: when we misuse our word or accept the negative judgments of others, we create a hell on Earth.</w:t>
      </w:r>
    </w:p>
    <w:p w14:paraId="135EA2B1" w14:textId="77777777" w:rsidR="007A5E1F" w:rsidRDefault="007A5E1F" w:rsidP="001116E0">
      <w:pPr>
        <w:spacing w:after="0" w:line="240" w:lineRule="auto"/>
        <w:rPr>
          <w:rFonts w:ascii="Garamond" w:hAnsi="Garamond"/>
          <w:sz w:val="24"/>
          <w:szCs w:val="24"/>
        </w:rPr>
      </w:pPr>
    </w:p>
    <w:p w14:paraId="309425E9" w14:textId="77777777" w:rsidR="007A5E1F" w:rsidRDefault="007A5E1F" w:rsidP="001116E0">
      <w:pPr>
        <w:spacing w:after="0" w:line="240" w:lineRule="auto"/>
        <w:rPr>
          <w:rFonts w:ascii="Garamond" w:hAnsi="Garamond"/>
          <w:sz w:val="24"/>
          <w:szCs w:val="24"/>
        </w:rPr>
      </w:pPr>
      <w:r w:rsidRPr="004B4330">
        <w:rPr>
          <w:rFonts w:ascii="Garamond" w:hAnsi="Garamond"/>
          <w:b/>
          <w:sz w:val="24"/>
          <w:szCs w:val="24"/>
          <w:highlight w:val="lightGray"/>
        </w:rPr>
        <w:t>Mitote</w:t>
      </w:r>
      <w:r>
        <w:rPr>
          <w:rFonts w:ascii="Garamond" w:hAnsi="Garamond"/>
          <w:sz w:val="24"/>
          <w:szCs w:val="24"/>
        </w:rPr>
        <w:t xml:space="preserve">: the fog that clouds our brains and perceptions and makes us unable </w:t>
      </w:r>
      <w:r w:rsidR="004B4330">
        <w:rPr>
          <w:rFonts w:ascii="Garamond" w:hAnsi="Garamond"/>
          <w:sz w:val="24"/>
          <w:szCs w:val="24"/>
        </w:rPr>
        <w:t>to see who we truly are.</w:t>
      </w:r>
    </w:p>
    <w:p w14:paraId="3E7F2BAB" w14:textId="77777777" w:rsidR="003E6013" w:rsidRDefault="003E6013" w:rsidP="001116E0">
      <w:pPr>
        <w:spacing w:after="0" w:line="240" w:lineRule="auto"/>
        <w:rPr>
          <w:rFonts w:ascii="Garamond" w:hAnsi="Garamond"/>
          <w:sz w:val="24"/>
          <w:szCs w:val="24"/>
        </w:rPr>
      </w:pPr>
    </w:p>
    <w:p w14:paraId="2FBB18A9" w14:textId="77777777" w:rsidR="003E6013" w:rsidRDefault="004B4330" w:rsidP="001116E0">
      <w:pPr>
        <w:spacing w:after="0" w:line="240" w:lineRule="auto"/>
        <w:rPr>
          <w:rFonts w:ascii="Garamond" w:hAnsi="Garamond"/>
          <w:sz w:val="24"/>
          <w:szCs w:val="24"/>
        </w:rPr>
      </w:pPr>
      <w:r w:rsidRPr="004B4330">
        <w:rPr>
          <w:rFonts w:ascii="Garamond" w:hAnsi="Garamond"/>
          <w:b/>
          <w:sz w:val="24"/>
          <w:szCs w:val="24"/>
          <w:highlight w:val="lightGray"/>
        </w:rPr>
        <w:t>Society’s Dream</w:t>
      </w:r>
      <w:r>
        <w:rPr>
          <w:rFonts w:ascii="Garamond" w:hAnsi="Garamond"/>
          <w:sz w:val="24"/>
          <w:szCs w:val="24"/>
        </w:rPr>
        <w:t>: rules</w:t>
      </w:r>
      <w:r w:rsidR="00754515">
        <w:rPr>
          <w:rFonts w:ascii="Garamond" w:hAnsi="Garamond"/>
          <w:sz w:val="24"/>
          <w:szCs w:val="24"/>
        </w:rPr>
        <w:t>,</w:t>
      </w:r>
      <w:r>
        <w:rPr>
          <w:rFonts w:ascii="Garamond" w:hAnsi="Garamond"/>
          <w:sz w:val="24"/>
          <w:szCs w:val="24"/>
        </w:rPr>
        <w:t xml:space="preserve"> or accepted norms of behavior</w:t>
      </w:r>
      <w:r w:rsidR="00754515">
        <w:rPr>
          <w:rFonts w:ascii="Garamond" w:hAnsi="Garamond"/>
          <w:sz w:val="24"/>
          <w:szCs w:val="24"/>
        </w:rPr>
        <w:t>,</w:t>
      </w:r>
      <w:r>
        <w:rPr>
          <w:rFonts w:ascii="Garamond" w:hAnsi="Garamond"/>
          <w:sz w:val="24"/>
          <w:szCs w:val="24"/>
        </w:rPr>
        <w:t xml:space="preserve"> that create a smoke that keeps us from seeing who we really are.</w:t>
      </w:r>
      <w:r w:rsidR="00754515">
        <w:rPr>
          <w:rFonts w:ascii="Garamond" w:hAnsi="Garamond"/>
          <w:sz w:val="24"/>
          <w:szCs w:val="24"/>
        </w:rPr>
        <w:t xml:space="preserve">  This is often considered the cause of </w:t>
      </w:r>
      <w:r w:rsidR="00754515" w:rsidRPr="00754515">
        <w:rPr>
          <w:rFonts w:ascii="Garamond" w:hAnsi="Garamond"/>
          <w:b/>
          <w:sz w:val="24"/>
          <w:szCs w:val="24"/>
        </w:rPr>
        <w:t>mitote</w:t>
      </w:r>
      <w:r w:rsidR="00754515">
        <w:rPr>
          <w:rFonts w:ascii="Garamond" w:hAnsi="Garamond"/>
          <w:sz w:val="24"/>
          <w:szCs w:val="24"/>
        </w:rPr>
        <w:t>.</w:t>
      </w:r>
    </w:p>
    <w:p w14:paraId="37ADE78F" w14:textId="77777777" w:rsidR="003873C4" w:rsidRDefault="003873C4" w:rsidP="001116E0">
      <w:pPr>
        <w:spacing w:after="0" w:line="240" w:lineRule="auto"/>
        <w:rPr>
          <w:rFonts w:ascii="Garamond" w:hAnsi="Garamond"/>
          <w:sz w:val="24"/>
          <w:szCs w:val="24"/>
        </w:rPr>
      </w:pPr>
    </w:p>
    <w:p w14:paraId="25991C76" w14:textId="77777777" w:rsidR="003873C4" w:rsidRDefault="003873C4" w:rsidP="001116E0">
      <w:pPr>
        <w:spacing w:after="0" w:line="240" w:lineRule="auto"/>
        <w:rPr>
          <w:rFonts w:ascii="Garamond" w:hAnsi="Garamond"/>
          <w:sz w:val="24"/>
          <w:szCs w:val="24"/>
        </w:rPr>
      </w:pPr>
      <w:r w:rsidRPr="003873C4">
        <w:rPr>
          <w:rFonts w:ascii="Garamond" w:hAnsi="Garamond"/>
          <w:b/>
          <w:sz w:val="24"/>
          <w:szCs w:val="24"/>
          <w:highlight w:val="lightGray"/>
        </w:rPr>
        <w:t>Spell</w:t>
      </w:r>
      <w:r>
        <w:rPr>
          <w:rFonts w:ascii="Garamond" w:hAnsi="Garamond"/>
          <w:sz w:val="24"/>
          <w:szCs w:val="24"/>
        </w:rPr>
        <w:t xml:space="preserve">: we are placed under a spell if we agree to believe what someone says about us or if we agree to believe the negative thoughts we have about ourselves.   If someone tells you that you are ugly and you believe it, you are under a spell.   Spells are toxic and create </w:t>
      </w:r>
      <w:r w:rsidRPr="003873C4">
        <w:rPr>
          <w:rFonts w:ascii="Garamond" w:hAnsi="Garamond"/>
          <w:b/>
          <w:sz w:val="24"/>
          <w:szCs w:val="24"/>
        </w:rPr>
        <w:t>emotional poison</w:t>
      </w:r>
      <w:r>
        <w:rPr>
          <w:rFonts w:ascii="Garamond" w:hAnsi="Garamond"/>
          <w:sz w:val="24"/>
          <w:szCs w:val="24"/>
        </w:rPr>
        <w:t>.</w:t>
      </w:r>
    </w:p>
    <w:p w14:paraId="7DE5A797" w14:textId="77777777" w:rsidR="003873C4" w:rsidRPr="00A271E9" w:rsidRDefault="003873C4" w:rsidP="001116E0">
      <w:pPr>
        <w:spacing w:after="0" w:line="240" w:lineRule="auto"/>
        <w:rPr>
          <w:rFonts w:ascii="Garamond" w:hAnsi="Garamond"/>
          <w:sz w:val="12"/>
          <w:szCs w:val="12"/>
        </w:rPr>
      </w:pPr>
    </w:p>
    <w:p w14:paraId="6E5B4C0E" w14:textId="77777777" w:rsidR="003873C4" w:rsidRDefault="003873C4" w:rsidP="001116E0">
      <w:pPr>
        <w:spacing w:after="0" w:line="240" w:lineRule="auto"/>
        <w:rPr>
          <w:rFonts w:ascii="Garamond" w:hAnsi="Garamond"/>
          <w:sz w:val="24"/>
          <w:szCs w:val="24"/>
        </w:rPr>
      </w:pPr>
      <w:r>
        <w:rPr>
          <w:rFonts w:ascii="Garamond" w:hAnsi="Garamond"/>
          <w:noProof/>
          <w:sz w:val="24"/>
          <w:szCs w:val="24"/>
        </w:rPr>
        <mc:AlternateContent>
          <mc:Choice Requires="wps">
            <w:drawing>
              <wp:anchor distT="0" distB="0" distL="114300" distR="114300" simplePos="0" relativeHeight="251659264" behindDoc="0" locked="0" layoutInCell="1" allowOverlap="1" wp14:anchorId="52FD54E8" wp14:editId="5BAF3513">
                <wp:simplePos x="0" y="0"/>
                <wp:positionH relativeFrom="column">
                  <wp:posOffset>28575</wp:posOffset>
                </wp:positionH>
                <wp:positionV relativeFrom="paragraph">
                  <wp:posOffset>97790</wp:posOffset>
                </wp:positionV>
                <wp:extent cx="5943600" cy="19050"/>
                <wp:effectExtent l="0" t="0" r="19050" b="19050"/>
                <wp:wrapNone/>
                <wp:docPr id="2" name="Straight Connector 2"/>
                <wp:cNvGraphicFramePr/>
                <a:graphic xmlns:a="http://schemas.openxmlformats.org/drawingml/2006/main">
                  <a:graphicData uri="http://schemas.microsoft.com/office/word/2010/wordprocessingShape">
                    <wps:wsp>
                      <wps:cNvCnPr/>
                      <wps:spPr>
                        <a:xfrm flipV="1">
                          <a:off x="0" y="0"/>
                          <a:ext cx="59436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31F992D" id="Straight Connector 2"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5pt,7.7pt" to="470.2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" strokecolor="black [3213]"/>
            </w:pict>
          </mc:Fallback>
        </mc:AlternateContent>
      </w:r>
    </w:p>
    <w:p w14:paraId="3F81AD32" w14:textId="77777777" w:rsidR="003873C4" w:rsidRPr="00A271E9" w:rsidRDefault="003873C4" w:rsidP="001116E0">
      <w:pPr>
        <w:spacing w:after="0" w:line="240" w:lineRule="auto"/>
        <w:rPr>
          <w:rFonts w:ascii="Garamond" w:hAnsi="Garamond"/>
          <w:sz w:val="12"/>
          <w:szCs w:val="12"/>
        </w:rPr>
      </w:pPr>
    </w:p>
    <w:p w14:paraId="72748EB5" w14:textId="77777777" w:rsidR="00A25DA0" w:rsidRDefault="00A25DA0" w:rsidP="00A25DA0">
      <w:pPr>
        <w:spacing w:after="0" w:line="240" w:lineRule="auto"/>
        <w:rPr>
          <w:rFonts w:ascii="Eras Bold ITC" w:hAnsi="Eras Bold ITC"/>
          <w:i/>
          <w:sz w:val="34"/>
          <w:szCs w:val="34"/>
          <w:u w:val="single"/>
        </w:rPr>
      </w:pPr>
      <w:r w:rsidRPr="00427F0A">
        <w:rPr>
          <w:rFonts w:ascii="Eras Bold ITC" w:hAnsi="Eras Bold ITC"/>
          <w:i/>
          <w:sz w:val="34"/>
          <w:szCs w:val="34"/>
          <w:u w:val="single"/>
        </w:rPr>
        <w:t>Tests</w:t>
      </w:r>
    </w:p>
    <w:p w14:paraId="7C939E20" w14:textId="77777777" w:rsidR="00A25DA0" w:rsidRDefault="00A25DA0" w:rsidP="00A271E9">
      <w:pPr>
        <w:spacing w:after="0" w:line="240" w:lineRule="auto"/>
        <w:jc w:val="both"/>
        <w:rPr>
          <w:rFonts w:ascii="Georgia" w:hAnsi="Georgia"/>
          <w:sz w:val="26"/>
          <w:szCs w:val="26"/>
        </w:rPr>
      </w:pPr>
      <w:r w:rsidRPr="00A271E9">
        <w:rPr>
          <w:rFonts w:ascii="Georgia" w:hAnsi="Georgia"/>
          <w:sz w:val="26"/>
          <w:szCs w:val="26"/>
        </w:rPr>
        <w:tab/>
      </w:r>
      <w:r w:rsidR="0019409B" w:rsidRPr="00A271E9">
        <w:rPr>
          <w:rFonts w:ascii="Georgia" w:hAnsi="Georgia"/>
          <w:sz w:val="26"/>
          <w:szCs w:val="26"/>
        </w:rPr>
        <w:t>There is a test after each chapter.  However, the last test will be on Chapters 5, 6, and 7.  There are anywhere from 6 to 9 questions on each test.  Each question is worth 5 points.</w:t>
      </w:r>
      <w:r w:rsidRPr="00A271E9">
        <w:rPr>
          <w:rFonts w:ascii="Georgia" w:hAnsi="Georgia"/>
          <w:sz w:val="26"/>
          <w:szCs w:val="26"/>
        </w:rPr>
        <w:t xml:space="preserve">  They are not multiple choice, so you’ll really need to know the information.  Also, you will be tested on </w:t>
      </w:r>
      <w:r w:rsidR="00427F0A">
        <w:rPr>
          <w:rFonts w:ascii="Georgia" w:hAnsi="Georgia"/>
          <w:sz w:val="26"/>
          <w:szCs w:val="26"/>
        </w:rPr>
        <w:t xml:space="preserve">some of </w:t>
      </w:r>
      <w:r w:rsidRPr="00A271E9">
        <w:rPr>
          <w:rFonts w:ascii="Georgia" w:hAnsi="Georgia"/>
          <w:sz w:val="26"/>
          <w:szCs w:val="26"/>
        </w:rPr>
        <w:t>the vocabulary at the top o</w:t>
      </w:r>
      <w:r w:rsidR="0019409B" w:rsidRPr="00A271E9">
        <w:rPr>
          <w:rFonts w:ascii="Georgia" w:hAnsi="Georgia"/>
          <w:sz w:val="26"/>
          <w:szCs w:val="26"/>
        </w:rPr>
        <w:t>f the fir</w:t>
      </w:r>
      <w:r w:rsidR="00A271E9" w:rsidRPr="00A271E9">
        <w:rPr>
          <w:rFonts w:ascii="Georgia" w:hAnsi="Georgia"/>
          <w:sz w:val="26"/>
          <w:szCs w:val="26"/>
        </w:rPr>
        <w:t xml:space="preserve">st page throughout these tests. </w:t>
      </w:r>
      <w:r w:rsidR="0019409B" w:rsidRPr="00A271E9">
        <w:rPr>
          <w:rFonts w:ascii="Georgia" w:hAnsi="Georgia"/>
          <w:sz w:val="26"/>
          <w:szCs w:val="26"/>
        </w:rPr>
        <w:t xml:space="preserve">  </w:t>
      </w:r>
      <w:r w:rsidRPr="00A271E9">
        <w:rPr>
          <w:rFonts w:ascii="Georgia" w:hAnsi="Georgia"/>
          <w:sz w:val="26"/>
          <w:szCs w:val="26"/>
        </w:rPr>
        <w:t xml:space="preserve">  </w:t>
      </w:r>
      <w:r w:rsidRPr="00A271E9">
        <w:rPr>
          <w:rFonts w:ascii="Georgia" w:hAnsi="Georgia"/>
          <w:sz w:val="26"/>
          <w:szCs w:val="26"/>
        </w:rPr>
        <w:tab/>
      </w:r>
    </w:p>
    <w:p w14:paraId="462632E0" w14:textId="77777777" w:rsidR="00427F0A" w:rsidRDefault="00427F0A" w:rsidP="00A271E9">
      <w:pPr>
        <w:spacing w:after="0" w:line="240" w:lineRule="auto"/>
        <w:jc w:val="both"/>
        <w:rPr>
          <w:rFonts w:ascii="Georgia" w:hAnsi="Georgia"/>
          <w:sz w:val="26"/>
          <w:szCs w:val="26"/>
        </w:rPr>
      </w:pPr>
    </w:p>
    <w:p w14:paraId="427AA1F4" w14:textId="77777777" w:rsidR="00427F0A" w:rsidRDefault="00427F0A" w:rsidP="00427F0A">
      <w:pPr>
        <w:spacing w:after="0" w:line="240" w:lineRule="auto"/>
        <w:rPr>
          <w:rFonts w:ascii="Eras Bold ITC" w:hAnsi="Eras Bold ITC"/>
          <w:i/>
          <w:sz w:val="34"/>
          <w:szCs w:val="34"/>
          <w:u w:val="single"/>
        </w:rPr>
      </w:pPr>
      <w:r>
        <w:rPr>
          <w:rFonts w:ascii="Eras Bold ITC" w:hAnsi="Eras Bold ITC"/>
          <w:i/>
          <w:sz w:val="34"/>
          <w:szCs w:val="34"/>
          <w:u w:val="single"/>
        </w:rPr>
        <w:t>Reading</w:t>
      </w:r>
    </w:p>
    <w:p w14:paraId="75A3DAAA" w14:textId="6B40BC40" w:rsidR="00EE76F2" w:rsidRDefault="00427F0A" w:rsidP="00A271E9">
      <w:pPr>
        <w:spacing w:after="0" w:line="240" w:lineRule="auto"/>
        <w:jc w:val="both"/>
        <w:rPr>
          <w:rFonts w:ascii="Georgia" w:hAnsi="Georgia"/>
          <w:sz w:val="26"/>
          <w:szCs w:val="26"/>
        </w:rPr>
      </w:pPr>
      <w:r>
        <w:rPr>
          <w:rFonts w:ascii="Georgia" w:hAnsi="Georgia"/>
          <w:sz w:val="26"/>
          <w:szCs w:val="26"/>
        </w:rPr>
        <w:tab/>
        <w:t xml:space="preserve">We will read the vast majority of this book out loud.  Each student is required to read roughly four </w:t>
      </w:r>
      <w:r w:rsidR="007F0DC4">
        <w:rPr>
          <w:rFonts w:ascii="Georgia" w:hAnsi="Georgia"/>
          <w:sz w:val="26"/>
          <w:szCs w:val="26"/>
        </w:rPr>
        <w:t xml:space="preserve">to eight </w:t>
      </w:r>
      <w:r>
        <w:rPr>
          <w:rFonts w:ascii="Georgia" w:hAnsi="Georgia"/>
          <w:sz w:val="26"/>
          <w:szCs w:val="26"/>
        </w:rPr>
        <w:t xml:space="preserve">pages.   Reading out loud earns you 20 points.  </w:t>
      </w:r>
    </w:p>
    <w:p w14:paraId="2A08A179" w14:textId="77777777" w:rsidR="00EE76F2" w:rsidRDefault="00EE76F2" w:rsidP="00A271E9">
      <w:pPr>
        <w:spacing w:after="0" w:line="240" w:lineRule="auto"/>
        <w:jc w:val="both"/>
        <w:rPr>
          <w:rFonts w:ascii="Georgia" w:hAnsi="Georgia"/>
          <w:sz w:val="26"/>
          <w:szCs w:val="26"/>
        </w:rPr>
      </w:pPr>
    </w:p>
    <w:p w14:paraId="28276039" w14:textId="77777777" w:rsidR="00EE76F2" w:rsidRDefault="00EE76F2" w:rsidP="00EE76F2">
      <w:pPr>
        <w:spacing w:after="0" w:line="240" w:lineRule="auto"/>
        <w:rPr>
          <w:rFonts w:ascii="Eras Bold ITC" w:hAnsi="Eras Bold ITC"/>
          <w:i/>
          <w:sz w:val="34"/>
          <w:szCs w:val="34"/>
          <w:u w:val="single"/>
        </w:rPr>
      </w:pPr>
      <w:r>
        <w:rPr>
          <w:rFonts w:ascii="Eras Bold ITC" w:hAnsi="Eras Bold ITC"/>
          <w:i/>
          <w:sz w:val="34"/>
          <w:szCs w:val="34"/>
          <w:u w:val="single"/>
        </w:rPr>
        <w:t>Exit Tickets</w:t>
      </w:r>
    </w:p>
    <w:p w14:paraId="09A32634" w14:textId="6D942B74" w:rsidR="00427F0A" w:rsidRPr="00A271E9" w:rsidRDefault="00EE76F2" w:rsidP="000B1535">
      <w:pPr>
        <w:spacing w:after="0" w:line="240" w:lineRule="auto"/>
        <w:rPr>
          <w:rFonts w:ascii="Georgia" w:hAnsi="Georgia"/>
          <w:sz w:val="26"/>
          <w:szCs w:val="26"/>
        </w:rPr>
      </w:pPr>
      <w:r>
        <w:rPr>
          <w:rFonts w:ascii="Georgia" w:hAnsi="Georgia"/>
          <w:sz w:val="26"/>
          <w:szCs w:val="26"/>
        </w:rPr>
        <w:tab/>
        <w:t xml:space="preserve">We will do </w:t>
      </w:r>
      <w:r w:rsidR="006D33EA">
        <w:rPr>
          <w:rFonts w:ascii="Georgia" w:hAnsi="Georgia"/>
          <w:sz w:val="26"/>
          <w:szCs w:val="26"/>
        </w:rPr>
        <w:t xml:space="preserve">around </w:t>
      </w:r>
      <w:r>
        <w:rPr>
          <w:rFonts w:ascii="Georgia" w:hAnsi="Georgia"/>
          <w:sz w:val="26"/>
          <w:szCs w:val="26"/>
        </w:rPr>
        <w:t xml:space="preserve">ten </w:t>
      </w:r>
      <w:r w:rsidR="006D33EA">
        <w:rPr>
          <w:rFonts w:ascii="Georgia" w:hAnsi="Georgia"/>
          <w:sz w:val="26"/>
          <w:szCs w:val="26"/>
        </w:rPr>
        <w:t xml:space="preserve">to twelve </w:t>
      </w:r>
      <w:r>
        <w:rPr>
          <w:rFonts w:ascii="Georgia" w:hAnsi="Georgia"/>
          <w:sz w:val="26"/>
          <w:szCs w:val="26"/>
        </w:rPr>
        <w:t xml:space="preserve">of these.  Each one is worth 5 points and needs to be at least 25 or more words.  You also must share </w:t>
      </w:r>
      <w:r w:rsidR="006D33EA">
        <w:rPr>
          <w:rFonts w:ascii="Georgia" w:hAnsi="Georgia"/>
          <w:sz w:val="26"/>
          <w:szCs w:val="26"/>
        </w:rPr>
        <w:t>at least two</w:t>
      </w:r>
      <w:r>
        <w:rPr>
          <w:rFonts w:ascii="Georgia" w:hAnsi="Georgia"/>
          <w:sz w:val="26"/>
          <w:szCs w:val="26"/>
        </w:rPr>
        <w:t xml:space="preserve"> with the whole class. </w:t>
      </w:r>
    </w:p>
    <w:sectPr w:rsidR="00427F0A" w:rsidRPr="00A271E9" w:rsidSect="00A25DA0">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lantagenet Cherokee">
    <w:altName w:val="Plantagenet Cherokee"/>
    <w:charset w:val="00"/>
    <w:family w:val="roman"/>
    <w:pitch w:val="variable"/>
    <w:sig w:usb0="00000003" w:usb1="00000000" w:usb2="00001000" w:usb3="00000000" w:csb0="00000001" w:csb1="00000000"/>
  </w:font>
  <w:font w:name="Eras Bold ITC">
    <w:panose1 w:val="020B09070305040202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6E0"/>
    <w:rsid w:val="00047677"/>
    <w:rsid w:val="000B1535"/>
    <w:rsid w:val="001116E0"/>
    <w:rsid w:val="00141BC3"/>
    <w:rsid w:val="001561EE"/>
    <w:rsid w:val="0019409B"/>
    <w:rsid w:val="00213295"/>
    <w:rsid w:val="002356FB"/>
    <w:rsid w:val="0024164E"/>
    <w:rsid w:val="00267B37"/>
    <w:rsid w:val="00270A6D"/>
    <w:rsid w:val="002A1FC4"/>
    <w:rsid w:val="003873C4"/>
    <w:rsid w:val="003D7223"/>
    <w:rsid w:val="003E6013"/>
    <w:rsid w:val="00427F0A"/>
    <w:rsid w:val="004B4330"/>
    <w:rsid w:val="00514012"/>
    <w:rsid w:val="005532C9"/>
    <w:rsid w:val="005B590C"/>
    <w:rsid w:val="005C5427"/>
    <w:rsid w:val="00655DF8"/>
    <w:rsid w:val="006D33EA"/>
    <w:rsid w:val="00754515"/>
    <w:rsid w:val="007A5E1F"/>
    <w:rsid w:val="007F0DC4"/>
    <w:rsid w:val="00821170"/>
    <w:rsid w:val="008D2ABC"/>
    <w:rsid w:val="009772DF"/>
    <w:rsid w:val="00A25DA0"/>
    <w:rsid w:val="00A271E9"/>
    <w:rsid w:val="00A84E19"/>
    <w:rsid w:val="00B16B2F"/>
    <w:rsid w:val="00BA4A13"/>
    <w:rsid w:val="00BB2B04"/>
    <w:rsid w:val="00BE7244"/>
    <w:rsid w:val="00C706A3"/>
    <w:rsid w:val="00D01E62"/>
    <w:rsid w:val="00D379C6"/>
    <w:rsid w:val="00D843D8"/>
    <w:rsid w:val="00DC083E"/>
    <w:rsid w:val="00E12A8F"/>
    <w:rsid w:val="00E61282"/>
    <w:rsid w:val="00E700BD"/>
    <w:rsid w:val="00EE76F2"/>
    <w:rsid w:val="00FA67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206F3"/>
  <w15:docId w15:val="{CD212733-E5FC-4D1B-94B4-0029E2DB2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A4A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843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43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5B9823-3E8D-45A6-815C-1937756E8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1244</TotalTime>
  <Pages>1</Pages>
  <Words>304</Words>
  <Characters>1739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WCSD</Company>
  <LinksUpToDate>false</LinksUpToDate>
  <CharactersWithSpaces>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McClellan, Brad</dc:creator>
  <cp:lastModifiedBy>McClellan, Brad</cp:lastModifiedBy>
  <cp:revision>3</cp:revision>
  <cp:lastPrinted>2021-04-20T15:01:00Z</cp:lastPrinted>
  <dcterms:created xsi:type="dcterms:W3CDTF">2021-04-20T15:00:00Z</dcterms:created>
  <dcterms:modified xsi:type="dcterms:W3CDTF">2021-04-20T17:50:00Z</dcterms:modified>
</cp:coreProperties>
</file>